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67" w:rsidRPr="001E0A9F" w:rsidRDefault="001E0A9F" w:rsidP="002B7E55">
      <w:pPr>
        <w:widowControl w:val="0"/>
        <w:suppressAutoHyphens/>
        <w:spacing w:before="0" w:after="0"/>
        <w:ind w:left="7116"/>
        <w:outlineLvl w:val="0"/>
        <w:rPr>
          <w:i/>
          <w:noProof/>
          <w:kern w:val="1"/>
          <w:szCs w:val="24"/>
          <w:lang w:eastAsia="hi-IN" w:bidi="hi-IN"/>
        </w:rPr>
      </w:pPr>
      <w:r w:rsidRPr="001E0A9F">
        <w:rPr>
          <w:i/>
          <w:noProof/>
          <w:kern w:val="1"/>
          <w:szCs w:val="24"/>
          <w:lang w:eastAsia="hi-IN" w:bidi="hi-IN"/>
        </w:rPr>
        <w:t>Образец№13</w:t>
      </w:r>
    </w:p>
    <w:p w:rsidR="00ED4F67" w:rsidRPr="000F2A60" w:rsidRDefault="00ED4F67" w:rsidP="00ED4F67">
      <w:pPr>
        <w:widowControl w:val="0"/>
        <w:suppressAutoHyphens/>
        <w:spacing w:before="0" w:after="0"/>
        <w:ind w:left="2160" w:hanging="2160"/>
        <w:jc w:val="center"/>
        <w:outlineLvl w:val="0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Д Е К Л А Р А Ц И Я</w:t>
      </w: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по</w:t>
      </w: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 xml:space="preserve">чл. 3, </w:t>
      </w:r>
      <w:r>
        <w:rPr>
          <w:b/>
          <w:noProof/>
          <w:kern w:val="1"/>
          <w:szCs w:val="24"/>
          <w:lang w:eastAsia="hi-IN" w:bidi="hi-IN"/>
        </w:rPr>
        <w:t>т</w:t>
      </w:r>
      <w:r w:rsidRPr="000F2A60">
        <w:rPr>
          <w:b/>
          <w:noProof/>
          <w:kern w:val="1"/>
          <w:szCs w:val="24"/>
          <w:lang w:eastAsia="hi-IN" w:bidi="hi-IN"/>
        </w:rPr>
        <w:t xml:space="preserve">. 8 </w:t>
      </w:r>
      <w:r>
        <w:rPr>
          <w:b/>
          <w:noProof/>
          <w:kern w:val="1"/>
          <w:szCs w:val="24"/>
          <w:lang w:eastAsia="hi-IN" w:bidi="hi-IN"/>
        </w:rPr>
        <w:t xml:space="preserve">и чл. 4 </w:t>
      </w:r>
      <w:r w:rsidRPr="000F2A60">
        <w:rPr>
          <w:b/>
          <w:noProof/>
          <w:kern w:val="1"/>
          <w:szCs w:val="24"/>
          <w:lang w:eastAsia="hi-IN" w:bidi="hi-I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D4F67" w:rsidRDefault="00ED4F67" w:rsidP="00ED4F67">
      <w:pPr>
        <w:widowControl w:val="0"/>
        <w:suppressAutoHyphens/>
        <w:spacing w:before="0" w:after="0"/>
        <w:jc w:val="left"/>
        <w:rPr>
          <w:noProof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jc w:val="left"/>
        <w:rPr>
          <w:noProof/>
          <w:kern w:val="1"/>
          <w:szCs w:val="24"/>
          <w:lang w:eastAsia="hi-IN" w:bidi="hi-IN"/>
        </w:rPr>
      </w:pPr>
    </w:p>
    <w:p w:rsidR="00122D66" w:rsidRPr="00122D66" w:rsidRDefault="00ED4F67" w:rsidP="00122D66">
      <w:pPr>
        <w:spacing w:after="0" w:line="240" w:lineRule="auto"/>
        <w:ind w:firstLine="567"/>
        <w:jc w:val="center"/>
        <w:rPr>
          <w:rFonts w:eastAsia="Times New Roman"/>
          <w:b/>
          <w:szCs w:val="24"/>
          <w:lang w:eastAsia="bg-BG"/>
        </w:rPr>
      </w:pPr>
      <w:r w:rsidRPr="000F2A60">
        <w:rPr>
          <w:noProof/>
          <w:kern w:val="2"/>
          <w:szCs w:val="24"/>
          <w:lang w:eastAsia="hi-IN" w:bidi="hi-IN"/>
        </w:rPr>
        <w:t xml:space="preserve">Долуподписаният /-ната/ </w:t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lang w:eastAsia="hi-IN" w:bidi="hi-IN"/>
        </w:rPr>
        <w:t xml:space="preserve">  с ЕГН</w:t>
      </w:r>
      <w:r w:rsidRPr="000F2A60">
        <w:rPr>
          <w:noProof/>
          <w:kern w:val="2"/>
          <w:szCs w:val="24"/>
          <w:u w:val="single"/>
          <w:lang w:eastAsia="hi-IN" w:bidi="hi-IN"/>
        </w:rPr>
        <w:tab/>
        <w:t xml:space="preserve">           </w:t>
      </w:r>
      <w:r w:rsidRPr="000F2A60">
        <w:rPr>
          <w:noProof/>
          <w:kern w:val="2"/>
          <w:szCs w:val="24"/>
          <w:lang w:eastAsia="hi-IN" w:bidi="hi-IN"/>
        </w:rPr>
        <w:t>, в качеството ми на</w:t>
      </w:r>
      <w:r w:rsidRPr="000F2A60">
        <w:rPr>
          <w:noProof/>
          <w:kern w:val="2"/>
          <w:szCs w:val="24"/>
          <w:lang w:eastAsia="hi-IN" w:bidi="hi-IN"/>
        </w:rPr>
        <w:tab/>
        <w:t>_________________________</w:t>
      </w:r>
      <w:r w:rsidRPr="000F2A60">
        <w:rPr>
          <w:i/>
          <w:iCs/>
          <w:noProof/>
          <w:kern w:val="2"/>
          <w:szCs w:val="24"/>
          <w:lang w:eastAsia="hi-IN" w:bidi="hi-IN"/>
        </w:rPr>
        <w:t xml:space="preserve"> (посочете длъжността) </w:t>
      </w:r>
      <w:r w:rsidRPr="000F2A60">
        <w:rPr>
          <w:noProof/>
          <w:kern w:val="2"/>
          <w:szCs w:val="24"/>
          <w:lang w:eastAsia="hi-IN" w:bidi="hi-IN"/>
        </w:rPr>
        <w:t xml:space="preserve">на  </w:t>
      </w:r>
      <w:r w:rsidRPr="000F2A60">
        <w:rPr>
          <w:noProof/>
          <w:kern w:val="2"/>
          <w:szCs w:val="24"/>
          <w:u w:val="single"/>
          <w:lang w:eastAsia="hi-IN" w:bidi="hi-IN"/>
        </w:rPr>
        <w:t xml:space="preserve">   </w:t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i/>
          <w:iCs/>
          <w:noProof/>
          <w:kern w:val="2"/>
          <w:szCs w:val="24"/>
          <w:lang w:eastAsia="hi-IN" w:bidi="hi-IN"/>
        </w:rPr>
        <w:t xml:space="preserve">(наименование на участника) </w:t>
      </w:r>
      <w:r w:rsidRPr="000F2A60">
        <w:rPr>
          <w:noProof/>
          <w:kern w:val="2"/>
          <w:szCs w:val="24"/>
          <w:lang w:eastAsia="hi-IN" w:bidi="hi-IN"/>
        </w:rPr>
        <w:t>- участник в процедура за възлагане на обществена поръчка с предмет:</w:t>
      </w:r>
      <w:r w:rsidR="00122D66" w:rsidRPr="00122D66">
        <w:rPr>
          <w:rFonts w:eastAsia="Times New Roman"/>
          <w:b/>
          <w:szCs w:val="24"/>
          <w:lang w:eastAsia="bg-BG"/>
        </w:rPr>
        <w:t xml:space="preserve"> Печат на информационни и рекламни материали за нуждите на Община Русе и всички нейни подразделения, второстепенни разпоредители на бюджетна издръжка, които не са самостоятелни възложители по ЗОП.</w:t>
      </w:r>
    </w:p>
    <w:p w:rsidR="00122D66" w:rsidRPr="00122D66" w:rsidRDefault="00122D66" w:rsidP="00122D66">
      <w:pPr>
        <w:spacing w:before="0" w:after="0" w:line="240" w:lineRule="auto"/>
        <w:ind w:firstLine="567"/>
        <w:jc w:val="center"/>
        <w:rPr>
          <w:rFonts w:eastAsia="Times New Roman"/>
          <w:b/>
          <w:szCs w:val="24"/>
          <w:lang w:eastAsia="bg-BG"/>
        </w:rPr>
      </w:pPr>
      <w:r w:rsidRPr="00122D66">
        <w:rPr>
          <w:rFonts w:eastAsia="Times New Roman"/>
          <w:b/>
          <w:szCs w:val="24"/>
          <w:lang w:eastAsia="bg-BG"/>
        </w:rPr>
        <w:t xml:space="preserve">Позиция I Изработка и печат на рекламно-информационни материали отпечатани върху винил,фолио,олекотени PVC плоскости, плексиглас, </w:t>
      </w:r>
      <w:proofErr w:type="spellStart"/>
      <w:r w:rsidRPr="00122D66">
        <w:rPr>
          <w:rFonts w:eastAsia="Times New Roman"/>
          <w:b/>
          <w:szCs w:val="24"/>
          <w:lang w:eastAsia="bg-BG"/>
        </w:rPr>
        <w:t>еталбонд</w:t>
      </w:r>
      <w:proofErr w:type="spellEnd"/>
      <w:r w:rsidRPr="00122D66">
        <w:rPr>
          <w:rFonts w:eastAsia="Times New Roman"/>
          <w:b/>
          <w:szCs w:val="24"/>
          <w:lang w:eastAsia="bg-BG"/>
        </w:rPr>
        <w:t xml:space="preserve"> и др. за нуждите на Община Русе и всички нейни подразделения, второстепенни разпоредители на бюджетна издръжка, които не са самостоятелни възложители по ЗОП.</w:t>
      </w:r>
    </w:p>
    <w:p w:rsidR="00122D66" w:rsidRPr="00122D66" w:rsidRDefault="00122D66" w:rsidP="00122D66">
      <w:pPr>
        <w:spacing w:before="0" w:after="0" w:line="240" w:lineRule="auto"/>
        <w:ind w:firstLine="567"/>
        <w:jc w:val="center"/>
        <w:rPr>
          <w:rFonts w:eastAsia="Times New Roman"/>
          <w:b/>
          <w:szCs w:val="24"/>
          <w:lang w:eastAsia="bg-BG"/>
        </w:rPr>
      </w:pPr>
      <w:bookmarkStart w:id="0" w:name="_GoBack"/>
      <w:bookmarkEnd w:id="0"/>
      <w:r w:rsidRPr="00122D66">
        <w:rPr>
          <w:rFonts w:eastAsia="Times New Roman"/>
          <w:b/>
          <w:szCs w:val="24"/>
          <w:lang w:eastAsia="bg-BG"/>
        </w:rPr>
        <w:t xml:space="preserve">Позиция II Изработване на </w:t>
      </w:r>
      <w:proofErr w:type="spellStart"/>
      <w:r w:rsidRPr="00122D66">
        <w:rPr>
          <w:rFonts w:eastAsia="Times New Roman"/>
          <w:b/>
          <w:szCs w:val="24"/>
          <w:lang w:eastAsia="bg-BG"/>
        </w:rPr>
        <w:t>категорийна</w:t>
      </w:r>
      <w:proofErr w:type="spellEnd"/>
      <w:r w:rsidRPr="00122D66">
        <w:rPr>
          <w:rFonts w:eastAsia="Times New Roman"/>
          <w:b/>
          <w:szCs w:val="24"/>
          <w:lang w:eastAsia="bg-BG"/>
        </w:rPr>
        <w:t xml:space="preserve"> символика за нуждите на Община Русе за всички категории и видове туристически обекти по утвърден образец съгласно Закона за туризма</w:t>
      </w:r>
    </w:p>
    <w:p w:rsidR="00EF0B76" w:rsidRDefault="00391004" w:rsidP="00EF0B76">
      <w:pPr>
        <w:widowControl w:val="0"/>
        <w:autoSpaceDE w:val="0"/>
        <w:autoSpaceDN w:val="0"/>
        <w:adjustRightInd w:val="0"/>
        <w:spacing w:before="0" w:after="0"/>
        <w:ind w:firstLine="708"/>
        <w:rPr>
          <w:b/>
          <w:noProof/>
          <w:kern w:val="2"/>
          <w:szCs w:val="24"/>
          <w:lang w:val="en-US" w:eastAsia="hi-IN" w:bidi="hi-IN"/>
        </w:rPr>
      </w:pPr>
      <w:r w:rsidRPr="00391004">
        <w:t xml:space="preserve"> </w:t>
      </w:r>
    </w:p>
    <w:p w:rsidR="00EF0B76" w:rsidRPr="00EF0B76" w:rsidRDefault="00EF0B76" w:rsidP="00EF0B76">
      <w:pPr>
        <w:widowControl w:val="0"/>
        <w:autoSpaceDE w:val="0"/>
        <w:autoSpaceDN w:val="0"/>
        <w:adjustRightInd w:val="0"/>
        <w:spacing w:before="0" w:after="0"/>
        <w:ind w:firstLine="708"/>
        <w:rPr>
          <w:b/>
          <w:noProof/>
          <w:color w:val="000000"/>
          <w:szCs w:val="24"/>
          <w:lang w:val="en-US" w:eastAsia="bg-BG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outlineLvl w:val="0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ДЕКЛАРИРАМ: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b/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1.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е /не</w:t>
      </w:r>
      <w:r w:rsidRPr="000F2A60">
        <w:rPr>
          <w:kern w:val="1"/>
          <w:szCs w:val="24"/>
          <w:lang w:eastAsia="hi-IN" w:bidi="hi-IN"/>
        </w:rPr>
        <w:t xml:space="preserve"> е регистрирано в юрисдикция с 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Cs w:val="24"/>
          <w:lang w:eastAsia="hi-IN" w:bidi="hi-IN"/>
        </w:rPr>
      </w:pPr>
      <w:r w:rsidRPr="000F2A60">
        <w:rPr>
          <w:i/>
          <w:kern w:val="1"/>
          <w:szCs w:val="24"/>
          <w:lang w:eastAsia="hi-IN" w:bidi="hi-IN"/>
        </w:rPr>
        <w:t xml:space="preserve">                                                      /ненужното се зачертава/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преференциален данъчен режим, а именно: ____________________________ 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2.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е / не е</w:t>
      </w:r>
      <w:r w:rsidRPr="000F2A60">
        <w:rPr>
          <w:kern w:val="1"/>
          <w:szCs w:val="24"/>
          <w:lang w:eastAsia="hi-IN" w:bidi="hi-IN"/>
        </w:rPr>
        <w:t xml:space="preserve"> свързано с лица, регистрирани в 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Cs w:val="24"/>
          <w:lang w:eastAsia="hi-IN" w:bidi="hi-IN"/>
        </w:rPr>
      </w:pPr>
      <w:r w:rsidRPr="000F2A60">
        <w:rPr>
          <w:i/>
          <w:kern w:val="1"/>
          <w:szCs w:val="24"/>
          <w:lang w:eastAsia="hi-IN" w:bidi="hi-IN"/>
        </w:rPr>
        <w:t xml:space="preserve">                                                                   /ненужното се зачертава/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юрисдикции с преференциален данъчен режим, а именно: __________________.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3.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попада</w:t>
      </w:r>
      <w:r w:rsidRPr="000F2A60">
        <w:rPr>
          <w:kern w:val="1"/>
          <w:szCs w:val="24"/>
          <w:lang w:eastAsia="hi-IN" w:bidi="hi-IN"/>
        </w:rPr>
        <w:t xml:space="preserve"> в изключението на </w:t>
      </w:r>
      <w:r w:rsidRPr="000F2A60">
        <w:rPr>
          <w:b/>
          <w:kern w:val="1"/>
          <w:szCs w:val="24"/>
          <w:lang w:eastAsia="hi-IN" w:bidi="hi-IN"/>
        </w:rPr>
        <w:t>чл. 4, т. _____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ab/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 xml:space="preserve">Забележка: </w:t>
      </w:r>
      <w:r w:rsidRPr="000F2A60">
        <w:rPr>
          <w:i/>
          <w:kern w:val="1"/>
          <w:sz w:val="20"/>
          <w:szCs w:val="20"/>
          <w:lang w:eastAsia="hi-IN" w:bidi="hi-IN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ED4F67" w:rsidRDefault="00ED4F67" w:rsidP="00ED4F67">
      <w:pPr>
        <w:widowControl w:val="0"/>
        <w:suppressAutoHyphens/>
        <w:spacing w:before="0" w:after="0"/>
        <w:rPr>
          <w:bCs/>
          <w:kern w:val="1"/>
          <w:szCs w:val="24"/>
          <w:lang w:eastAsia="hi-IN" w:bidi="hi-IN"/>
        </w:rPr>
      </w:pPr>
      <w:r w:rsidRPr="000F2A60">
        <w:rPr>
          <w:b/>
          <w:bCs/>
          <w:kern w:val="1"/>
          <w:szCs w:val="24"/>
          <w:lang w:eastAsia="hi-IN" w:bidi="hi-IN"/>
        </w:rPr>
        <w:tab/>
      </w:r>
      <w:r w:rsidRPr="000F2A60">
        <w:rPr>
          <w:bCs/>
          <w:kern w:val="1"/>
          <w:szCs w:val="24"/>
          <w:lang w:eastAsia="hi-IN" w:bidi="hi-IN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0F2A60">
        <w:rPr>
          <w:bCs/>
          <w:kern w:val="1"/>
          <w:szCs w:val="24"/>
          <w:lang w:eastAsia="hi-IN" w:bidi="hi-IN"/>
        </w:rPr>
        <w:t>вр</w:t>
      </w:r>
      <w:proofErr w:type="spellEnd"/>
      <w:r w:rsidRPr="000F2A60">
        <w:rPr>
          <w:bCs/>
          <w:kern w:val="1"/>
          <w:szCs w:val="24"/>
          <w:lang w:eastAsia="hi-IN" w:bidi="hi-IN"/>
        </w:rPr>
        <w:t>. §7, ал. 2 от Заключителните разпоредби на същия.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bCs/>
          <w:kern w:val="1"/>
          <w:szCs w:val="24"/>
          <w:lang w:eastAsia="hi-IN" w:bidi="hi-IN"/>
        </w:rPr>
      </w:pPr>
    </w:p>
    <w:p w:rsidR="00ED4F67" w:rsidRPr="0041322A" w:rsidRDefault="00ED4F67" w:rsidP="00ED4F67">
      <w:pPr>
        <w:widowControl w:val="0"/>
        <w:suppressAutoHyphens/>
        <w:spacing w:before="0" w:after="0"/>
        <w:ind w:firstLine="708"/>
        <w:rPr>
          <w:b/>
          <w:kern w:val="1"/>
          <w:szCs w:val="24"/>
          <w:lang w:eastAsia="hi-IN" w:bidi="hi-IN"/>
        </w:rPr>
      </w:pPr>
      <w:r w:rsidRPr="0041322A">
        <w:rPr>
          <w:b/>
          <w:kern w:val="1"/>
          <w:szCs w:val="24"/>
          <w:lang w:eastAsia="hi-IN" w:bidi="hi-IN"/>
        </w:rPr>
        <w:t>Известно ми е, че за неверни данни нося наказателна отговорност по чл. 313 от Наказателния кодекс.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Дата 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 xml:space="preserve"> г.</w:t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  <w:t xml:space="preserve">    ДЕКЛАРАТОР: 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  <w:t>_________</w:t>
      </w: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Гр.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  <w:t xml:space="preserve">               /подпис/</w:t>
      </w: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Декларацията се представя от участника, в това число и от всеки член на обединение/консорциум, при участие на неперсонифицирани дружества.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kern w:val="1"/>
          <w:sz w:val="20"/>
          <w:szCs w:val="20"/>
          <w:lang w:eastAsia="hi-IN" w:bidi="hi-IN"/>
        </w:rPr>
        <w:tab/>
      </w:r>
      <w:r w:rsidRPr="000F2A60">
        <w:rPr>
          <w:i/>
          <w:kern w:val="1"/>
          <w:sz w:val="20"/>
          <w:szCs w:val="20"/>
          <w:lang w:eastAsia="hi-IN" w:bidi="hi-IN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Кодекса за социално осигуряване,Закона за публичното предлагане на ценни книжа</w:t>
      </w:r>
      <w:r w:rsidRPr="000F2A60">
        <w:rPr>
          <w:i/>
          <w:kern w:val="1"/>
          <w:sz w:val="20"/>
          <w:szCs w:val="20"/>
          <w:lang w:eastAsia="hi-IN" w:bidi="hi-IN"/>
        </w:rPr>
        <w:t xml:space="preserve"> или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Закона за дейността на колективните инвестиционни схеми и на други предприятия за колективно инвестиране,</w:t>
      </w:r>
      <w:r w:rsidRPr="000F2A60">
        <w:rPr>
          <w:i/>
          <w:kern w:val="1"/>
          <w:sz w:val="20"/>
          <w:szCs w:val="20"/>
          <w:lang w:eastAsia="hi-IN" w:bidi="hi-IN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Закона за задължителното депозиране на печатни и други произведения</w:t>
      </w:r>
      <w:r w:rsidRPr="000F2A60">
        <w:rPr>
          <w:i/>
          <w:kern w:val="1"/>
          <w:sz w:val="20"/>
          <w:szCs w:val="20"/>
          <w:lang w:eastAsia="hi-IN" w:bidi="hi-IN"/>
        </w:rPr>
        <w:t>.</w:t>
      </w:r>
    </w:p>
    <w:p w:rsidR="00CA5620" w:rsidRDefault="00CA5620"/>
    <w:sectPr w:rsidR="00CA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7"/>
    <w:rsid w:val="00122D66"/>
    <w:rsid w:val="001E0A9F"/>
    <w:rsid w:val="002B7E55"/>
    <w:rsid w:val="00391004"/>
    <w:rsid w:val="004851CB"/>
    <w:rsid w:val="008E0CB4"/>
    <w:rsid w:val="00CA5620"/>
    <w:rsid w:val="00ED4F67"/>
    <w:rsid w:val="00E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67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67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2015-09-16T12:31:00Z</cp:lastPrinted>
  <dcterms:created xsi:type="dcterms:W3CDTF">2015-02-27T12:26:00Z</dcterms:created>
  <dcterms:modified xsi:type="dcterms:W3CDTF">2015-09-16T12:31:00Z</dcterms:modified>
</cp:coreProperties>
</file>